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B47" w:rsidRDefault="000F0B47" w:rsidP="000F0B47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r>
        <w:rPr>
          <w:rFonts w:ascii="Calibri" w:eastAsia="Times New Roman" w:hAnsi="Calibri" w:cs="Calibri"/>
          <w:color w:val="222222"/>
        </w:rPr>
        <w:t>Karcinom</w:t>
      </w:r>
      <w:proofErr w:type="spellEnd"/>
      <w:r>
        <w:rPr>
          <w:rFonts w:ascii="Calibri" w:eastAsia="Times New Roman" w:hAnsi="Calibri" w:cs="Calibri"/>
          <w:color w:val="222222"/>
        </w:rPr>
        <w:t xml:space="preserve"> endometrija</w:t>
      </w:r>
    </w:p>
    <w:p w:rsidR="000F0B47" w:rsidRDefault="000F0B47" w:rsidP="000F0B47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</w:p>
    <w:p w:rsidR="000F0B47" w:rsidRPr="000F0B47" w:rsidRDefault="000F0B47" w:rsidP="000F0B47">
      <w:pPr>
        <w:spacing w:line="253" w:lineRule="atLeast"/>
        <w:textAlignment w:val="bottom"/>
        <w:rPr>
          <w:rFonts w:ascii="Calibri" w:eastAsia="Times New Roman" w:hAnsi="Calibri" w:cs="Calibri"/>
          <w:color w:val="222222"/>
        </w:rPr>
      </w:pPr>
      <w:proofErr w:type="spellStart"/>
      <w:r w:rsidRPr="000F0B47">
        <w:rPr>
          <w:rFonts w:ascii="Calibri" w:eastAsia="Times New Roman" w:hAnsi="Calibri" w:cs="Calibri"/>
          <w:color w:val="222222"/>
        </w:rPr>
        <w:t>Rak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(RÉ) je </w:t>
      </w:r>
      <w:proofErr w:type="spellStart"/>
      <w:r w:rsidRPr="000F0B47">
        <w:rPr>
          <w:rFonts w:ascii="Calibri" w:eastAsia="Times New Roman" w:hAnsi="Calibri" w:cs="Calibri"/>
          <w:color w:val="222222"/>
        </w:rPr>
        <w:t>jedan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od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najčešćih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maligniteta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koji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pogađaju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ženski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reproduktivni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sistem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0F0B47">
        <w:rPr>
          <w:rFonts w:ascii="Calibri" w:eastAsia="Times New Roman" w:hAnsi="Calibri" w:cs="Calibri"/>
          <w:color w:val="222222"/>
        </w:rPr>
        <w:t>Njegova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incidenca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pokazala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značajan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porast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globalno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poslednjih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godina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posebno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0F0B47">
        <w:rPr>
          <w:rFonts w:ascii="Calibri" w:eastAsia="Times New Roman" w:hAnsi="Calibri" w:cs="Calibri"/>
          <w:color w:val="222222"/>
        </w:rPr>
        <w:t>zemljama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prošle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kroz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društvenu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ekonomsku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transformaciju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povezana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faktorima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rizika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kao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što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gojaznost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metabolički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sindrom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.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Postao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0F0B47">
        <w:rPr>
          <w:rFonts w:ascii="Calibri" w:eastAsia="Times New Roman" w:hAnsi="Calibri" w:cs="Calibri"/>
          <w:color w:val="222222"/>
        </w:rPr>
        <w:t>velika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pretnja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zdravlje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žena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Rana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dijagnoza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tačna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prognoza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ključni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poboljšanje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preživljavanja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pacijenata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kvaliteta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života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</w:p>
    <w:p w:rsidR="000F0B47" w:rsidRPr="000F0B47" w:rsidRDefault="000F0B47" w:rsidP="000F0B47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Magnetna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rezonanca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(MRI)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poseduje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odličnu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rezoluciju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mekih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tkiva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što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0F0B47">
        <w:rPr>
          <w:rFonts w:ascii="Calibri" w:eastAsia="Times New Roman" w:hAnsi="Calibri" w:cs="Calibri"/>
          <w:color w:val="222222"/>
        </w:rPr>
        <w:t>čini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veoma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korisnom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procenu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dubine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invazije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miometrija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otkrivanje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metastaza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limfnih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čvorova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Histeroskopija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omogućava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direktnu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vizuelizaciju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materične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duplje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omogućava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uzorkovanje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tkiva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Nasuprot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tome, </w:t>
      </w:r>
      <w:proofErr w:type="spellStart"/>
      <w:r w:rsidRPr="000F0B47">
        <w:rPr>
          <w:rFonts w:ascii="Calibri" w:eastAsia="Times New Roman" w:hAnsi="Calibri" w:cs="Calibri"/>
          <w:color w:val="222222"/>
        </w:rPr>
        <w:t>ultrazvuk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se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široko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koristi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kao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početni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alat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snimanje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procenu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endometrijalnih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lezija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zbog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svoje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neinvazivnosti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praktičnosti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isplativosti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Pruža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bitne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informacije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kao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što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debljina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endometrijuma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ehogenost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rezultati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protoka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krvi</w:t>
      </w:r>
      <w:proofErr w:type="spellEnd"/>
      <w:r w:rsidRPr="000F0B47">
        <w:rPr>
          <w:rFonts w:ascii="Calibri" w:eastAsia="Times New Roman" w:hAnsi="Calibri" w:cs="Calibri"/>
          <w:color w:val="222222"/>
        </w:rPr>
        <w:t>.</w:t>
      </w:r>
      <w:proofErr w:type="gramEnd"/>
      <w:r w:rsidRPr="000F0B47">
        <w:rPr>
          <w:rFonts w:ascii="Calibri" w:eastAsia="Times New Roman" w:hAnsi="Calibri" w:cs="Calibri"/>
          <w:color w:val="222222"/>
        </w:rPr>
        <w:t xml:space="preserve"> U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poređenju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sa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MRI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histeroskopijom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ultrazvuk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je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pristupačniji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ponovljiviji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izvodljiviji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rutinsku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upotrebu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Štaviše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ne </w:t>
      </w:r>
      <w:proofErr w:type="spellStart"/>
      <w:r w:rsidRPr="000F0B47">
        <w:rPr>
          <w:rFonts w:ascii="Calibri" w:eastAsia="Times New Roman" w:hAnsi="Calibri" w:cs="Calibri"/>
          <w:color w:val="222222"/>
        </w:rPr>
        <w:t>uključuje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zračenje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ili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anesteziju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što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ga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čini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idealnim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preferiranim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metodom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početni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skrining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kontrolne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preglede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.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Međutim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tradicionalna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ultrazvučna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dijagnoza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se u </w:t>
      </w:r>
      <w:proofErr w:type="spellStart"/>
      <w:r w:rsidRPr="000F0B47">
        <w:rPr>
          <w:rFonts w:ascii="Calibri" w:eastAsia="Times New Roman" w:hAnsi="Calibri" w:cs="Calibri"/>
          <w:color w:val="222222"/>
        </w:rPr>
        <w:t>velikoj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meri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oslanja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proofErr w:type="gramStart"/>
      <w:r w:rsidRPr="000F0B47">
        <w:rPr>
          <w:rFonts w:ascii="Calibri" w:eastAsia="Times New Roman" w:hAnsi="Calibri" w:cs="Calibri"/>
          <w:color w:val="222222"/>
        </w:rPr>
        <w:t>na</w:t>
      </w:r>
      <w:proofErr w:type="spellEnd"/>
      <w:proofErr w:type="gram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subjektivne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procene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lekara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koje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utiču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individualno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iskustvo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nivo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veštine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drugi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subjektivni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faktori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, </w:t>
      </w:r>
      <w:proofErr w:type="spellStart"/>
      <w:r w:rsidRPr="000F0B47">
        <w:rPr>
          <w:rFonts w:ascii="Calibri" w:eastAsia="Times New Roman" w:hAnsi="Calibri" w:cs="Calibri"/>
          <w:color w:val="222222"/>
        </w:rPr>
        <w:t>čime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se </w:t>
      </w:r>
      <w:proofErr w:type="spellStart"/>
      <w:r w:rsidRPr="000F0B47">
        <w:rPr>
          <w:rFonts w:ascii="Calibri" w:eastAsia="Times New Roman" w:hAnsi="Calibri" w:cs="Calibri"/>
          <w:color w:val="222222"/>
        </w:rPr>
        <w:t>ograničava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njena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dijagnostička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tačnost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i</w:t>
      </w:r>
      <w:proofErr w:type="spellEnd"/>
      <w:r w:rsidRPr="000F0B47">
        <w:rPr>
          <w:rFonts w:ascii="Calibri" w:eastAsia="Times New Roman" w:hAnsi="Calibri" w:cs="Calibri"/>
          <w:color w:val="222222"/>
        </w:rPr>
        <w:t xml:space="preserve"> </w:t>
      </w:r>
      <w:proofErr w:type="spellStart"/>
      <w:r w:rsidRPr="000F0B47">
        <w:rPr>
          <w:rFonts w:ascii="Calibri" w:eastAsia="Times New Roman" w:hAnsi="Calibri" w:cs="Calibri"/>
          <w:color w:val="222222"/>
        </w:rPr>
        <w:t>doslednost</w:t>
      </w:r>
      <w:proofErr w:type="spellEnd"/>
      <w:r w:rsidRPr="000F0B47">
        <w:rPr>
          <w:rFonts w:ascii="Calibri" w:eastAsia="Times New Roman" w:hAnsi="Calibri" w:cs="Calibri"/>
          <w:color w:val="222222"/>
        </w:rPr>
        <w:t>. </w:t>
      </w:r>
    </w:p>
    <w:p w:rsidR="000F0B47" w:rsidRPr="000F0B47" w:rsidRDefault="000F0B47" w:rsidP="000F0B47">
      <w:pPr>
        <w:spacing w:after="0" w:line="240" w:lineRule="auto"/>
        <w:textAlignment w:val="bottom"/>
        <w:rPr>
          <w:rFonts w:ascii="Arial" w:eastAsia="Times New Roman" w:hAnsi="Arial" w:cs="Arial"/>
          <w:color w:val="222222"/>
          <w:sz w:val="24"/>
          <w:szCs w:val="24"/>
        </w:rPr>
      </w:pPr>
    </w:p>
    <w:p w:rsidR="000F0B47" w:rsidRPr="000F0B47" w:rsidRDefault="000F0B47" w:rsidP="000F0B47">
      <w:pPr>
        <w:shd w:val="clear" w:color="auto" w:fill="FFFFFF"/>
        <w:spacing w:after="0" w:line="300" w:lineRule="atLeast"/>
        <w:textAlignment w:val="bottom"/>
        <w:rPr>
          <w:rFonts w:ascii="Helvetica" w:eastAsia="Times New Roman" w:hAnsi="Helvetica" w:cs="Helvetica"/>
          <w:color w:val="222222"/>
          <w:sz w:val="27"/>
          <w:szCs w:val="27"/>
        </w:rPr>
      </w:pPr>
    </w:p>
    <w:p w:rsidR="000F0B47" w:rsidRPr="000F0B47" w:rsidRDefault="000F0B47" w:rsidP="000F0B47">
      <w:pPr>
        <w:spacing w:after="0" w:line="240" w:lineRule="auto"/>
        <w:jc w:val="center"/>
        <w:textAlignment w:val="center"/>
        <w:rPr>
          <w:rFonts w:ascii="Arial" w:eastAsia="Times New Roman" w:hAnsi="Arial" w:cs="Arial"/>
          <w:color w:val="FFFFFF"/>
          <w:sz w:val="27"/>
          <w:szCs w:val="27"/>
        </w:rPr>
      </w:pPr>
      <w:r w:rsidRPr="000F0B47">
        <w:rPr>
          <w:rFonts w:ascii="Arial" w:eastAsia="Times New Roman" w:hAnsi="Arial" w:cs="Arial"/>
          <w:color w:val="FFFFF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9.5pt;height:18pt" o:ole="">
            <v:imagedata r:id="rId4" o:title=""/>
          </v:shape>
          <w:control r:id="rId5" w:name="DefaultOcxName" w:shapeid="_x0000_i1027"/>
        </w:object>
      </w:r>
    </w:p>
    <w:p w:rsidR="00DD62E6" w:rsidRDefault="00DD62E6"/>
    <w:sectPr w:rsidR="00DD62E6" w:rsidSect="00DD62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B47"/>
    <w:rsid w:val="000F0B47"/>
    <w:rsid w:val="00DD6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62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ms">
    <w:name w:val="ams"/>
    <w:basedOn w:val="DefaultParagraphFont"/>
    <w:rsid w:val="000F0B4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2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0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07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57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1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55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623751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940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134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22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1255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6670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407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050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06597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92842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717995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26733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49117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9147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30170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025503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35012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231349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057436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4883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16071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993227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0536433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2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5928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8411287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382438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59448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616066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4413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9852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081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258624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082191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21495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899678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835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110169">
                  <w:marLeft w:val="0"/>
                  <w:marRight w:val="-10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3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Ordinacija</dc:creator>
  <cp:lastModifiedBy>Ordinacija</cp:lastModifiedBy>
  <cp:revision>1</cp:revision>
  <dcterms:created xsi:type="dcterms:W3CDTF">2026-04-05T16:39:00Z</dcterms:created>
  <dcterms:modified xsi:type="dcterms:W3CDTF">2026-04-05T16:41:00Z</dcterms:modified>
</cp:coreProperties>
</file>